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61" w:rsidRDefault="00347861" w:rsidP="00347861">
      <w:pPr>
        <w:spacing w:after="0" w:line="360" w:lineRule="auto"/>
        <w:ind w:firstLine="567"/>
        <w:jc w:val="center"/>
        <w:rPr>
          <w:rFonts w:ascii="Times New Roman" w:eastAsia="Calibri" w:hAnsi="Times New Roman" w:cs="Times New Roman"/>
          <w:b/>
          <w:sz w:val="28"/>
          <w:szCs w:val="28"/>
        </w:rPr>
      </w:pPr>
      <w:r w:rsidRPr="00683522">
        <w:rPr>
          <w:rFonts w:ascii="Times New Roman" w:eastAsia="Calibri" w:hAnsi="Times New Roman" w:cs="Times New Roman"/>
          <w:b/>
          <w:sz w:val="28"/>
          <w:szCs w:val="28"/>
        </w:rPr>
        <w:t>Технология развития критическог</w:t>
      </w:r>
      <w:r>
        <w:rPr>
          <w:rFonts w:ascii="Times New Roman" w:eastAsia="Calibri" w:hAnsi="Times New Roman" w:cs="Times New Roman"/>
          <w:b/>
          <w:sz w:val="28"/>
          <w:szCs w:val="28"/>
        </w:rPr>
        <w:t xml:space="preserve">о мышления </w:t>
      </w:r>
      <w:r w:rsidRPr="00683522">
        <w:rPr>
          <w:rFonts w:ascii="Times New Roman" w:eastAsia="Calibri" w:hAnsi="Times New Roman" w:cs="Times New Roman"/>
          <w:b/>
          <w:sz w:val="28"/>
          <w:szCs w:val="28"/>
        </w:rPr>
        <w:t xml:space="preserve"> как способ формирования универсальных учебных действий</w:t>
      </w:r>
      <w:r>
        <w:rPr>
          <w:rFonts w:ascii="Times New Roman" w:eastAsia="Calibri" w:hAnsi="Times New Roman" w:cs="Times New Roman"/>
          <w:b/>
          <w:sz w:val="28"/>
          <w:szCs w:val="28"/>
        </w:rPr>
        <w:t xml:space="preserve"> на уроках английского языка.</w:t>
      </w:r>
    </w:p>
    <w:p w:rsidR="00347861" w:rsidRDefault="00347861" w:rsidP="00347861">
      <w:pPr>
        <w:spacing w:after="0" w:line="360"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Учитель 1 квалификационной категории </w:t>
      </w:r>
      <w:proofErr w:type="spellStart"/>
      <w:r>
        <w:rPr>
          <w:rFonts w:ascii="Times New Roman" w:eastAsia="Calibri" w:hAnsi="Times New Roman" w:cs="Times New Roman"/>
          <w:b/>
          <w:sz w:val="28"/>
          <w:szCs w:val="28"/>
        </w:rPr>
        <w:t>Шутко</w:t>
      </w:r>
      <w:proofErr w:type="spellEnd"/>
      <w:r>
        <w:rPr>
          <w:rFonts w:ascii="Times New Roman" w:eastAsia="Calibri" w:hAnsi="Times New Roman" w:cs="Times New Roman"/>
          <w:b/>
          <w:sz w:val="28"/>
          <w:szCs w:val="28"/>
        </w:rPr>
        <w:t xml:space="preserve"> А.П.</w:t>
      </w:r>
    </w:p>
    <w:p w:rsidR="00347861" w:rsidRDefault="00347861" w:rsidP="00347861">
      <w:pPr>
        <w:spacing w:after="0" w:line="360"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г. Сергиев Посад</w:t>
      </w:r>
    </w:p>
    <w:p w:rsidR="00347861" w:rsidRDefault="00347861" w:rsidP="00347861">
      <w:pPr>
        <w:spacing w:after="0" w:line="360"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2016 год.</w:t>
      </w:r>
    </w:p>
    <w:p w:rsidR="00347861" w:rsidRPr="00683522" w:rsidRDefault="00347861" w:rsidP="00347861">
      <w:pPr>
        <w:spacing w:after="0"/>
        <w:ind w:firstLine="567"/>
        <w:jc w:val="right"/>
        <w:rPr>
          <w:rFonts w:ascii="Times New Roman" w:eastAsia="Calibri" w:hAnsi="Times New Roman" w:cs="Times New Roman"/>
          <w:b/>
          <w:sz w:val="28"/>
          <w:szCs w:val="28"/>
        </w:rPr>
      </w:pPr>
    </w:p>
    <w:p w:rsidR="00347861" w:rsidRPr="0044548D" w:rsidRDefault="00347861" w:rsidP="00347861">
      <w:pPr>
        <w:spacing w:after="0" w:line="360" w:lineRule="auto"/>
        <w:ind w:firstLine="567"/>
        <w:jc w:val="both"/>
        <w:rPr>
          <w:rFonts w:ascii="Times New Roman" w:eastAsia="Calibri" w:hAnsi="Times New Roman" w:cs="Times New Roman"/>
          <w:sz w:val="28"/>
          <w:szCs w:val="28"/>
        </w:rPr>
      </w:pPr>
      <w:r w:rsidRPr="0044548D">
        <w:rPr>
          <w:rFonts w:ascii="Times New Roman" w:eastAsia="Calibri" w:hAnsi="Times New Roman" w:cs="Times New Roman"/>
          <w:sz w:val="28"/>
          <w:szCs w:val="28"/>
        </w:rPr>
        <w:t xml:space="preserve">В связи с переходом образовательных учреждений на ФГОС второго поколения возникает острая необходимость изменения подходов к планированию современного урока. В отличие от </w:t>
      </w:r>
      <w:r>
        <w:rPr>
          <w:rFonts w:ascii="Times New Roman" w:eastAsia="Calibri" w:hAnsi="Times New Roman" w:cs="Times New Roman"/>
          <w:sz w:val="28"/>
          <w:szCs w:val="28"/>
        </w:rPr>
        <w:t xml:space="preserve">традиционного урока, который </w:t>
      </w:r>
      <w:r w:rsidRPr="0044548D">
        <w:rPr>
          <w:rFonts w:ascii="Times New Roman" w:eastAsia="Calibri" w:hAnsi="Times New Roman" w:cs="Times New Roman"/>
          <w:sz w:val="28"/>
          <w:szCs w:val="28"/>
        </w:rPr>
        <w:t xml:space="preserve">является, по сути, ретрансляцией знаний и опыта учителя, современный урок должен стать «театром» действий ученика, который становится активный участником образовательного процесса, </w:t>
      </w:r>
      <w:r>
        <w:rPr>
          <w:rFonts w:ascii="Times New Roman" w:eastAsia="Calibri" w:hAnsi="Times New Roman" w:cs="Times New Roman"/>
          <w:sz w:val="28"/>
          <w:szCs w:val="28"/>
        </w:rPr>
        <w:t xml:space="preserve">самостоятельно </w:t>
      </w:r>
      <w:r w:rsidRPr="0044548D">
        <w:rPr>
          <w:rFonts w:ascii="Times New Roman" w:eastAsia="Calibri" w:hAnsi="Times New Roman" w:cs="Times New Roman"/>
          <w:sz w:val="28"/>
          <w:szCs w:val="28"/>
        </w:rPr>
        <w:t>планирует свою учебную</w:t>
      </w:r>
      <w:r>
        <w:rPr>
          <w:rFonts w:ascii="Times New Roman" w:eastAsia="Calibri" w:hAnsi="Times New Roman" w:cs="Times New Roman"/>
          <w:sz w:val="28"/>
          <w:szCs w:val="28"/>
        </w:rPr>
        <w:t xml:space="preserve"> деятельность и </w:t>
      </w:r>
      <w:r w:rsidRPr="0044548D">
        <w:rPr>
          <w:rFonts w:ascii="Times New Roman" w:eastAsia="Calibri" w:hAnsi="Times New Roman" w:cs="Times New Roman"/>
          <w:sz w:val="28"/>
          <w:szCs w:val="28"/>
        </w:rPr>
        <w:t>способен к адекватной самооценке. Учителю же, в свою очередь отводится роль координатора действий ученика.</w:t>
      </w:r>
    </w:p>
    <w:p w:rsidR="00347861" w:rsidRPr="0044548D" w:rsidRDefault="00347861" w:rsidP="00347861">
      <w:pPr>
        <w:spacing w:after="0" w:line="360" w:lineRule="auto"/>
        <w:ind w:firstLine="567"/>
        <w:jc w:val="both"/>
        <w:rPr>
          <w:rFonts w:ascii="Times New Roman" w:eastAsia="Calibri" w:hAnsi="Times New Roman" w:cs="Times New Roman"/>
          <w:sz w:val="28"/>
          <w:szCs w:val="28"/>
        </w:rPr>
      </w:pPr>
      <w:proofErr w:type="gramStart"/>
      <w:r w:rsidRPr="0044548D">
        <w:rPr>
          <w:rFonts w:ascii="Times New Roman" w:eastAsia="Calibri" w:hAnsi="Times New Roman" w:cs="Times New Roman"/>
          <w:sz w:val="28"/>
          <w:szCs w:val="28"/>
        </w:rPr>
        <w:t>На сегодняшний день в качестве важнейшей задачи иноязычного основного среднего образования выделяется формирование универсал</w:t>
      </w:r>
      <w:r>
        <w:rPr>
          <w:rFonts w:ascii="Times New Roman" w:eastAsia="Calibri" w:hAnsi="Times New Roman" w:cs="Times New Roman"/>
          <w:sz w:val="28"/>
          <w:szCs w:val="28"/>
        </w:rPr>
        <w:t>ьных (</w:t>
      </w:r>
      <w:proofErr w:type="spellStart"/>
      <w:r>
        <w:rPr>
          <w:rFonts w:ascii="Times New Roman" w:eastAsia="Calibri" w:hAnsi="Times New Roman" w:cs="Times New Roman"/>
          <w:sz w:val="28"/>
          <w:szCs w:val="28"/>
        </w:rPr>
        <w:t>метапредметных</w:t>
      </w:r>
      <w:proofErr w:type="spellEnd"/>
      <w:r>
        <w:rPr>
          <w:rFonts w:ascii="Times New Roman" w:eastAsia="Calibri" w:hAnsi="Times New Roman" w:cs="Times New Roman"/>
          <w:sz w:val="28"/>
          <w:szCs w:val="28"/>
        </w:rPr>
        <w:t xml:space="preserve">) </w:t>
      </w:r>
      <w:r w:rsidRPr="0044548D">
        <w:rPr>
          <w:rFonts w:ascii="Times New Roman" w:eastAsia="Calibri" w:hAnsi="Times New Roman" w:cs="Times New Roman"/>
          <w:sz w:val="28"/>
          <w:szCs w:val="28"/>
        </w:rPr>
        <w:t>у</w:t>
      </w:r>
      <w:r>
        <w:rPr>
          <w:rFonts w:ascii="Times New Roman" w:eastAsia="Calibri" w:hAnsi="Times New Roman" w:cs="Times New Roman"/>
          <w:sz w:val="28"/>
          <w:szCs w:val="28"/>
        </w:rPr>
        <w:t xml:space="preserve">чебных действий обеспечивающих </w:t>
      </w:r>
      <w:r w:rsidRPr="0044548D">
        <w:rPr>
          <w:rFonts w:ascii="Times New Roman" w:eastAsia="Calibri" w:hAnsi="Times New Roman" w:cs="Times New Roman"/>
          <w:sz w:val="28"/>
          <w:szCs w:val="28"/>
        </w:rPr>
        <w:t>обучающимся, осваивающим иностранный язык, умение учиться, способность к самостоятельной работе над языком, а, следовательно, и способность к саморазвитию и самосовершенствованию.</w:t>
      </w:r>
      <w:proofErr w:type="gramEnd"/>
    </w:p>
    <w:p w:rsidR="00347861" w:rsidRPr="0044548D" w:rsidRDefault="00347861" w:rsidP="00347861">
      <w:pPr>
        <w:spacing w:after="0" w:line="360" w:lineRule="auto"/>
        <w:ind w:firstLine="567"/>
        <w:jc w:val="both"/>
        <w:rPr>
          <w:rFonts w:ascii="Times New Roman" w:eastAsia="Calibri" w:hAnsi="Times New Roman" w:cs="Times New Roman"/>
          <w:sz w:val="28"/>
          <w:szCs w:val="28"/>
        </w:rPr>
      </w:pPr>
      <w:r w:rsidRPr="0044548D">
        <w:rPr>
          <w:rFonts w:ascii="Times New Roman" w:eastAsia="Calibri" w:hAnsi="Times New Roman" w:cs="Times New Roman"/>
          <w:sz w:val="28"/>
          <w:szCs w:val="28"/>
        </w:rPr>
        <w:t>Учитывая такие требования к образовательному процессу, учителю необходимо активно использовать современные образовательные технологии.</w:t>
      </w:r>
    </w:p>
    <w:p w:rsidR="00347861" w:rsidRPr="0044548D" w:rsidRDefault="00347861" w:rsidP="00347861">
      <w:pPr>
        <w:spacing w:after="0" w:line="360" w:lineRule="auto"/>
        <w:ind w:firstLine="567"/>
        <w:jc w:val="both"/>
        <w:rPr>
          <w:rFonts w:ascii="Times New Roman" w:eastAsia="Calibri" w:hAnsi="Times New Roman" w:cs="Times New Roman"/>
          <w:sz w:val="28"/>
          <w:szCs w:val="28"/>
        </w:rPr>
      </w:pPr>
      <w:r w:rsidRPr="0044548D">
        <w:rPr>
          <w:rFonts w:ascii="Times New Roman" w:eastAsia="Calibri" w:hAnsi="Times New Roman" w:cs="Times New Roman"/>
          <w:sz w:val="28"/>
          <w:szCs w:val="28"/>
        </w:rPr>
        <w:t xml:space="preserve">Одной из образовательных технологий, которая отвечает всем требованиям ФГОС и способствует формированию УУД, является Технология </w:t>
      </w:r>
      <w:r w:rsidRPr="00E8793A">
        <w:rPr>
          <w:rFonts w:ascii="Times New Roman" w:eastAsia="Calibri" w:hAnsi="Times New Roman" w:cs="Times New Roman"/>
          <w:b/>
          <w:sz w:val="28"/>
          <w:szCs w:val="28"/>
        </w:rPr>
        <w:t>развития критического мышления</w:t>
      </w:r>
      <w:r w:rsidRPr="0044548D">
        <w:rPr>
          <w:rFonts w:ascii="Times New Roman" w:eastAsia="Calibri" w:hAnsi="Times New Roman" w:cs="Times New Roman"/>
          <w:sz w:val="28"/>
          <w:szCs w:val="28"/>
        </w:rPr>
        <w:t>, целью которой является развитие критического мышления посредством интерактивного включения учащихся в образовательный процесс.</w:t>
      </w:r>
    </w:p>
    <w:p w:rsidR="00347861" w:rsidRPr="00683522" w:rsidRDefault="00347861" w:rsidP="00347861">
      <w:pPr>
        <w:pStyle w:val="Default"/>
        <w:spacing w:line="360" w:lineRule="auto"/>
        <w:ind w:firstLine="567"/>
        <w:jc w:val="both"/>
        <w:rPr>
          <w:rFonts w:eastAsia="Verdana"/>
          <w:color w:val="auto"/>
          <w:sz w:val="28"/>
          <w:szCs w:val="28"/>
        </w:rPr>
      </w:pPr>
      <w:r w:rsidRPr="0044548D">
        <w:rPr>
          <w:color w:val="auto"/>
          <w:sz w:val="28"/>
          <w:szCs w:val="28"/>
        </w:rPr>
        <w:lastRenderedPageBreak/>
        <w:t>Технология предлагает широкий набор методических при</w:t>
      </w:r>
      <w:r>
        <w:rPr>
          <w:color w:val="auto"/>
          <w:sz w:val="28"/>
          <w:szCs w:val="28"/>
        </w:rPr>
        <w:t xml:space="preserve">емов и стратегий ведения урока. </w:t>
      </w:r>
      <w:r w:rsidRPr="0044548D">
        <w:rPr>
          <w:rFonts w:eastAsia="Verdana"/>
          <w:sz w:val="28"/>
          <w:szCs w:val="28"/>
        </w:rPr>
        <w:t>Каждый прием, используемый в технологии развития критического мышления, многофункционален, работает на развитие интеллектуальных и личностных умений, а выстроенные в логике «вызов–осмысление–рефлексия»</w:t>
      </w:r>
      <w:r w:rsidRPr="00E8793A">
        <w:rPr>
          <w:rFonts w:eastAsia="Verdana"/>
          <w:b/>
          <w:sz w:val="28"/>
          <w:szCs w:val="28"/>
        </w:rPr>
        <w:t>1 слайд</w:t>
      </w:r>
      <w:r w:rsidRPr="0044548D">
        <w:rPr>
          <w:rFonts w:eastAsia="Verdana"/>
          <w:sz w:val="28"/>
          <w:szCs w:val="28"/>
        </w:rPr>
        <w:t xml:space="preserve"> они способствуют развитию рефлексивных способностей, помогают овладеть умением учиться самостоятельно.</w:t>
      </w:r>
    </w:p>
    <w:p w:rsidR="00347861" w:rsidRDefault="00347861" w:rsidP="00347861">
      <w:pPr>
        <w:autoSpaceDE w:val="0"/>
        <w:autoSpaceDN w:val="0"/>
        <w:adjustRightInd w:val="0"/>
        <w:spacing w:before="240"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 xml:space="preserve">На </w:t>
      </w:r>
      <w:r>
        <w:rPr>
          <w:rFonts w:ascii="Times New Roman" w:hAnsi="Times New Roman" w:cs="Times New Roman"/>
          <w:sz w:val="28"/>
          <w:szCs w:val="28"/>
        </w:rPr>
        <w:t>1</w:t>
      </w:r>
      <w:r w:rsidRPr="0044548D">
        <w:rPr>
          <w:rFonts w:ascii="Times New Roman" w:hAnsi="Times New Roman" w:cs="Times New Roman"/>
          <w:sz w:val="28"/>
          <w:szCs w:val="28"/>
        </w:rPr>
        <w:t xml:space="preserve">этапе </w:t>
      </w:r>
      <w:r w:rsidRPr="0044548D">
        <w:rPr>
          <w:rFonts w:ascii="Times New Roman" w:hAnsi="Times New Roman" w:cs="Times New Roman"/>
          <w:b/>
          <w:bCs/>
          <w:sz w:val="28"/>
          <w:szCs w:val="28"/>
        </w:rPr>
        <w:t xml:space="preserve">ВЫЗОВ </w:t>
      </w:r>
      <w:r w:rsidRPr="0044548D">
        <w:rPr>
          <w:rFonts w:ascii="Times New Roman" w:hAnsi="Times New Roman" w:cs="Times New Roman"/>
          <w:sz w:val="28"/>
          <w:szCs w:val="28"/>
        </w:rPr>
        <w:t>идет формирование личностного интереса к получению новой информации. Учащийся вовлечен в воспоминание того, что он знает, это побуждает ученика проанализировать собственные знания и определить цель ис</w:t>
      </w:r>
      <w:r>
        <w:rPr>
          <w:rFonts w:ascii="Times New Roman" w:hAnsi="Times New Roman" w:cs="Times New Roman"/>
          <w:sz w:val="28"/>
          <w:szCs w:val="28"/>
        </w:rPr>
        <w:t xml:space="preserve">следования изучаемой темы. </w:t>
      </w:r>
      <w:r w:rsidRPr="00CE131F">
        <w:rPr>
          <w:rFonts w:ascii="Times New Roman" w:hAnsi="Times New Roman" w:cs="Times New Roman"/>
          <w:b/>
          <w:sz w:val="28"/>
          <w:szCs w:val="28"/>
        </w:rPr>
        <w:t>Задача учителя на этом этапе</w:t>
      </w:r>
      <w:r w:rsidRPr="0044548D">
        <w:rPr>
          <w:rFonts w:ascii="Times New Roman" w:hAnsi="Times New Roman" w:cs="Times New Roman"/>
          <w:sz w:val="28"/>
          <w:szCs w:val="28"/>
        </w:rPr>
        <w:t xml:space="preserve"> – обобщить знания учащихся по данной теме, помочь каждому ученику определить «свое личное знание» и основные цели. </w:t>
      </w:r>
      <w:r>
        <w:rPr>
          <w:rFonts w:ascii="Times New Roman" w:hAnsi="Times New Roman" w:cs="Times New Roman"/>
          <w:sz w:val="28"/>
          <w:szCs w:val="28"/>
        </w:rPr>
        <w:t xml:space="preserve">На этом этапе можно использовать приём </w:t>
      </w:r>
      <w:r w:rsidRPr="00F923B6">
        <w:rPr>
          <w:rFonts w:ascii="Times New Roman" w:hAnsi="Times New Roman" w:cs="Times New Roman"/>
          <w:b/>
          <w:sz w:val="28"/>
          <w:szCs w:val="28"/>
        </w:rPr>
        <w:t>«Заполнение кластеров»</w:t>
      </w:r>
      <w:proofErr w:type="gramStart"/>
      <w:r>
        <w:rPr>
          <w:rFonts w:ascii="Times New Roman" w:hAnsi="Times New Roman" w:cs="Times New Roman"/>
          <w:b/>
          <w:sz w:val="28"/>
          <w:szCs w:val="28"/>
        </w:rPr>
        <w:t>.Д</w:t>
      </w:r>
      <w:proofErr w:type="gramEnd"/>
      <w:r>
        <w:rPr>
          <w:rFonts w:ascii="Times New Roman" w:hAnsi="Times New Roman" w:cs="Times New Roman"/>
          <w:b/>
          <w:sz w:val="28"/>
          <w:szCs w:val="28"/>
        </w:rPr>
        <w:t>ано ключевое слово</w:t>
      </w:r>
      <w:r w:rsidRPr="00F923B6">
        <w:rPr>
          <w:rFonts w:ascii="Times New Roman" w:hAnsi="Times New Roman" w:cs="Times New Roman"/>
          <w:b/>
          <w:sz w:val="28"/>
          <w:szCs w:val="28"/>
        </w:rPr>
        <w:t xml:space="preserve"> </w:t>
      </w:r>
      <w:r>
        <w:rPr>
          <w:rFonts w:ascii="Times New Roman" w:hAnsi="Times New Roman" w:cs="Times New Roman"/>
          <w:b/>
          <w:sz w:val="28"/>
          <w:szCs w:val="28"/>
          <w:lang w:val="en-US"/>
        </w:rPr>
        <w:t>key</w:t>
      </w:r>
      <w:r w:rsidRPr="00F923B6">
        <w:rPr>
          <w:rFonts w:ascii="Times New Roman" w:hAnsi="Times New Roman" w:cs="Times New Roman"/>
          <w:b/>
          <w:sz w:val="28"/>
          <w:szCs w:val="28"/>
        </w:rPr>
        <w:t xml:space="preserve">- </w:t>
      </w:r>
      <w:r>
        <w:rPr>
          <w:rFonts w:ascii="Times New Roman" w:hAnsi="Times New Roman" w:cs="Times New Roman"/>
          <w:b/>
          <w:sz w:val="28"/>
          <w:szCs w:val="28"/>
          <w:lang w:val="en-US"/>
        </w:rPr>
        <w:t>word</w:t>
      </w:r>
      <w:r>
        <w:rPr>
          <w:rFonts w:ascii="Times New Roman" w:hAnsi="Times New Roman" w:cs="Times New Roman"/>
          <w:b/>
          <w:sz w:val="28"/>
          <w:szCs w:val="28"/>
        </w:rPr>
        <w:t xml:space="preserve"> и предлагается составить паутину</w:t>
      </w:r>
      <w:r w:rsidRPr="00F923B6">
        <w:rPr>
          <w:rFonts w:ascii="Times New Roman" w:hAnsi="Times New Roman" w:cs="Times New Roman"/>
          <w:b/>
          <w:sz w:val="28"/>
          <w:szCs w:val="28"/>
        </w:rPr>
        <w:t xml:space="preserve"> </w:t>
      </w:r>
      <w:r>
        <w:rPr>
          <w:rFonts w:ascii="Times New Roman" w:hAnsi="Times New Roman" w:cs="Times New Roman"/>
          <w:b/>
          <w:sz w:val="28"/>
          <w:szCs w:val="28"/>
          <w:lang w:val="en-US"/>
        </w:rPr>
        <w:t>word</w:t>
      </w:r>
      <w:r w:rsidRPr="00F923B6">
        <w:rPr>
          <w:rFonts w:ascii="Times New Roman" w:hAnsi="Times New Roman" w:cs="Times New Roman"/>
          <w:b/>
          <w:sz w:val="28"/>
          <w:szCs w:val="28"/>
        </w:rPr>
        <w:t>—</w:t>
      </w:r>
      <w:proofErr w:type="spellStart"/>
      <w:r>
        <w:rPr>
          <w:rFonts w:ascii="Times New Roman" w:hAnsi="Times New Roman" w:cs="Times New Roman"/>
          <w:b/>
          <w:sz w:val="28"/>
          <w:szCs w:val="28"/>
          <w:lang w:val="en-US"/>
        </w:rPr>
        <w:t>werb</w:t>
      </w:r>
      <w:proofErr w:type="spellEnd"/>
      <w:r>
        <w:rPr>
          <w:rFonts w:ascii="Times New Roman" w:hAnsi="Times New Roman" w:cs="Times New Roman"/>
          <w:b/>
          <w:sz w:val="28"/>
          <w:szCs w:val="28"/>
        </w:rPr>
        <w:t>.</w:t>
      </w:r>
      <w:r>
        <w:rPr>
          <w:rFonts w:ascii="Times New Roman" w:hAnsi="Times New Roman" w:cs="Times New Roman"/>
          <w:sz w:val="28"/>
          <w:szCs w:val="28"/>
        </w:rPr>
        <w:t xml:space="preserve"> Уч-ся делятся на команды, выбирается Капитан команды. Уч-ся читают слова, и обосновывают свой выбор</w:t>
      </w:r>
      <w:proofErr w:type="gramStart"/>
      <w:r>
        <w:rPr>
          <w:rFonts w:ascii="Times New Roman" w:hAnsi="Times New Roman" w:cs="Times New Roman"/>
          <w:sz w:val="28"/>
          <w:szCs w:val="28"/>
        </w:rPr>
        <w:t xml:space="preserve"> .</w:t>
      </w:r>
      <w:proofErr w:type="gramEnd"/>
      <w:r w:rsidRPr="002B4A4D">
        <w:rPr>
          <w:rFonts w:ascii="Times New Roman" w:hAnsi="Times New Roman" w:cs="Times New Roman"/>
          <w:sz w:val="28"/>
          <w:szCs w:val="28"/>
        </w:rPr>
        <w:t xml:space="preserve"> </w:t>
      </w:r>
      <w:r>
        <w:rPr>
          <w:rFonts w:ascii="Times New Roman" w:hAnsi="Times New Roman" w:cs="Times New Roman"/>
          <w:sz w:val="28"/>
          <w:szCs w:val="28"/>
        </w:rPr>
        <w:t>И</w:t>
      </w:r>
      <w:r w:rsidRPr="0044548D">
        <w:rPr>
          <w:rFonts w:ascii="Times New Roman" w:hAnsi="Times New Roman" w:cs="Times New Roman"/>
          <w:sz w:val="28"/>
          <w:szCs w:val="28"/>
        </w:rPr>
        <w:t xml:space="preserve">спользование такого приема как </w:t>
      </w:r>
      <w:r w:rsidRPr="00CE131F">
        <w:rPr>
          <w:rFonts w:ascii="Times New Roman" w:hAnsi="Times New Roman" w:cs="Times New Roman"/>
          <w:b/>
          <w:sz w:val="28"/>
          <w:szCs w:val="28"/>
        </w:rPr>
        <w:t>«Кластер, или Гроздья мысли»</w:t>
      </w:r>
      <w:r w:rsidRPr="0044548D">
        <w:rPr>
          <w:rFonts w:ascii="Times New Roman" w:hAnsi="Times New Roman" w:cs="Times New Roman"/>
          <w:sz w:val="28"/>
          <w:szCs w:val="28"/>
        </w:rPr>
        <w:t>позволяе</w:t>
      </w:r>
      <w:r>
        <w:rPr>
          <w:rFonts w:ascii="Times New Roman" w:hAnsi="Times New Roman" w:cs="Times New Roman"/>
          <w:sz w:val="28"/>
          <w:szCs w:val="28"/>
        </w:rPr>
        <w:t>т вовлечь учеников</w:t>
      </w:r>
      <w:r w:rsidRPr="0044548D">
        <w:rPr>
          <w:rFonts w:ascii="Times New Roman" w:hAnsi="Times New Roman" w:cs="Times New Roman"/>
          <w:sz w:val="28"/>
          <w:szCs w:val="28"/>
        </w:rPr>
        <w:t xml:space="preserve"> в процесс поиска нужной идеи, направить их мысль в исследовательское, критическое русло. </w:t>
      </w:r>
      <w:r w:rsidRPr="00B03433">
        <w:rPr>
          <w:rFonts w:ascii="Times New Roman" w:hAnsi="Times New Roman" w:cs="Times New Roman"/>
          <w:sz w:val="28"/>
          <w:szCs w:val="28"/>
        </w:rPr>
        <w:t>Благодаря этому приему у учащихся формируются познавательные УУД (моделирование; структурирование знаний; постановка и формулирование проблемы;</w:t>
      </w:r>
      <w:r>
        <w:rPr>
          <w:rFonts w:ascii="Times New Roman" w:hAnsi="Times New Roman" w:cs="Times New Roman"/>
          <w:sz w:val="28"/>
          <w:szCs w:val="28"/>
        </w:rPr>
        <w:t xml:space="preserve"> </w:t>
      </w:r>
      <w:r w:rsidRPr="00B03433">
        <w:rPr>
          <w:rFonts w:ascii="Times New Roman" w:hAnsi="Times New Roman" w:cs="Times New Roman"/>
          <w:sz w:val="28"/>
          <w:szCs w:val="28"/>
        </w:rPr>
        <w:t>умение работать с опорными схемами).</w:t>
      </w:r>
    </w:p>
    <w:p w:rsidR="00347861"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 xml:space="preserve">Главными задачами второго этапа </w:t>
      </w:r>
      <w:r w:rsidRPr="0044548D">
        <w:rPr>
          <w:rFonts w:ascii="Times New Roman" w:hAnsi="Times New Roman" w:cs="Times New Roman"/>
          <w:b/>
          <w:bCs/>
          <w:sz w:val="28"/>
          <w:szCs w:val="28"/>
        </w:rPr>
        <w:t xml:space="preserve">ОСМЫСЛЕНИЕ СОДЕРЖАНИЯ </w:t>
      </w:r>
      <w:r w:rsidRPr="0044548D">
        <w:rPr>
          <w:rFonts w:ascii="Times New Roman" w:hAnsi="Times New Roman" w:cs="Times New Roman"/>
          <w:sz w:val="28"/>
          <w:szCs w:val="28"/>
        </w:rPr>
        <w:t xml:space="preserve">является активное получение информации, соотнесение нового знания </w:t>
      </w:r>
      <w:proofErr w:type="gramStart"/>
      <w:r w:rsidRPr="0044548D">
        <w:rPr>
          <w:rFonts w:ascii="Times New Roman" w:hAnsi="Times New Roman" w:cs="Times New Roman"/>
          <w:sz w:val="28"/>
          <w:szCs w:val="28"/>
        </w:rPr>
        <w:t>с</w:t>
      </w:r>
      <w:proofErr w:type="gramEnd"/>
      <w:r w:rsidRPr="0044548D">
        <w:rPr>
          <w:rFonts w:ascii="Times New Roman" w:hAnsi="Times New Roman" w:cs="Times New Roman"/>
          <w:sz w:val="28"/>
          <w:szCs w:val="28"/>
        </w:rPr>
        <w:t xml:space="preserve"> уже известным. </w:t>
      </w:r>
      <w:r w:rsidRPr="0044548D">
        <w:rPr>
          <w:rFonts w:ascii="Times New Roman" w:hAnsi="Times New Roman" w:cs="Times New Roman"/>
          <w:b/>
          <w:bCs/>
          <w:sz w:val="28"/>
          <w:szCs w:val="28"/>
        </w:rPr>
        <w:t xml:space="preserve">Задача учителя на этом этапе </w:t>
      </w:r>
      <w:r w:rsidRPr="0044548D">
        <w:rPr>
          <w:rFonts w:ascii="Times New Roman" w:hAnsi="Times New Roman" w:cs="Times New Roman"/>
          <w:sz w:val="28"/>
          <w:szCs w:val="28"/>
        </w:rPr>
        <w:t>– сохранение интереса учеников к теме при непосредственной работе с новой информацией, установление последовательной связи между известными и вновь полученными знаниями для создания нового понимания. Для достижения этого хорошо использовать методы активного чтения, то есть процесс чтения всегда сопровождается действи</w:t>
      </w:r>
      <w:r>
        <w:rPr>
          <w:rFonts w:ascii="Times New Roman" w:hAnsi="Times New Roman" w:cs="Times New Roman"/>
          <w:sz w:val="28"/>
          <w:szCs w:val="28"/>
        </w:rPr>
        <w:t xml:space="preserve">ями ученика. </w:t>
      </w:r>
    </w:p>
    <w:p w:rsidR="00347861"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p>
    <w:p w:rsidR="00347861" w:rsidRPr="0044548D"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sidRPr="00B03433">
        <w:rPr>
          <w:rFonts w:ascii="Times New Roman" w:hAnsi="Times New Roman" w:cs="Times New Roman"/>
          <w:sz w:val="28"/>
          <w:szCs w:val="28"/>
        </w:rPr>
        <w:lastRenderedPageBreak/>
        <w:t>Для формирования личностных УУД (</w:t>
      </w:r>
      <w:proofErr w:type="spellStart"/>
      <w:r w:rsidRPr="00B03433">
        <w:rPr>
          <w:rFonts w:ascii="Times New Roman" w:hAnsi="Times New Roman" w:cs="Times New Roman"/>
          <w:sz w:val="28"/>
          <w:szCs w:val="28"/>
        </w:rPr>
        <w:t>самопределения</w:t>
      </w:r>
      <w:proofErr w:type="spellEnd"/>
      <w:r w:rsidRPr="00B03433">
        <w:rPr>
          <w:rFonts w:ascii="Times New Roman" w:hAnsi="Times New Roman" w:cs="Times New Roman"/>
          <w:sz w:val="28"/>
          <w:szCs w:val="28"/>
        </w:rPr>
        <w:t>) и познавательных УУД (самостоятельное выделение и формулирование познавательной цели; структурирование знаний) можно</w:t>
      </w:r>
      <w:r w:rsidRPr="0044548D">
        <w:rPr>
          <w:rFonts w:ascii="Times New Roman" w:hAnsi="Times New Roman" w:cs="Times New Roman"/>
          <w:sz w:val="28"/>
          <w:szCs w:val="28"/>
        </w:rPr>
        <w:t xml:space="preserve"> использовать </w:t>
      </w:r>
      <w:r>
        <w:rPr>
          <w:rFonts w:ascii="Times New Roman" w:hAnsi="Times New Roman" w:cs="Times New Roman"/>
          <w:b/>
          <w:bCs/>
          <w:sz w:val="28"/>
          <w:szCs w:val="28"/>
        </w:rPr>
        <w:t>таблицу «Знаю</w:t>
      </w:r>
      <w:r w:rsidRPr="0044548D">
        <w:rPr>
          <w:rFonts w:ascii="Times New Roman" w:hAnsi="Times New Roman" w:cs="Times New Roman"/>
          <w:b/>
          <w:bCs/>
          <w:sz w:val="28"/>
          <w:szCs w:val="28"/>
        </w:rPr>
        <w:t xml:space="preserve"> – </w:t>
      </w:r>
      <w:r>
        <w:rPr>
          <w:rFonts w:ascii="Times New Roman" w:hAnsi="Times New Roman" w:cs="Times New Roman"/>
          <w:b/>
          <w:bCs/>
          <w:sz w:val="28"/>
          <w:szCs w:val="28"/>
        </w:rPr>
        <w:t>У</w:t>
      </w:r>
      <w:r w:rsidRPr="0044548D">
        <w:rPr>
          <w:rFonts w:ascii="Times New Roman" w:hAnsi="Times New Roman" w:cs="Times New Roman"/>
          <w:b/>
          <w:bCs/>
          <w:sz w:val="28"/>
          <w:szCs w:val="28"/>
        </w:rPr>
        <w:t>знал</w:t>
      </w:r>
      <w:r>
        <w:rPr>
          <w:rFonts w:ascii="Times New Roman" w:hAnsi="Times New Roman" w:cs="Times New Roman"/>
          <w:b/>
          <w:bCs/>
          <w:sz w:val="28"/>
          <w:szCs w:val="28"/>
        </w:rPr>
        <w:t xml:space="preserve"> </w:t>
      </w:r>
      <w:r w:rsidRPr="00FA0F44">
        <w:rPr>
          <w:rFonts w:ascii="Times New Roman" w:hAnsi="Times New Roman" w:cs="Times New Roman"/>
          <w:b/>
          <w:bCs/>
          <w:sz w:val="28"/>
          <w:szCs w:val="28"/>
        </w:rPr>
        <w:t>-</w:t>
      </w:r>
      <w:r>
        <w:rPr>
          <w:rFonts w:ascii="Times New Roman" w:hAnsi="Times New Roman" w:cs="Times New Roman"/>
          <w:b/>
          <w:bCs/>
          <w:sz w:val="28"/>
          <w:szCs w:val="28"/>
        </w:rPr>
        <w:t xml:space="preserve"> Хочу знать-Новое для меня</w:t>
      </w:r>
      <w:r w:rsidRPr="0044548D">
        <w:rPr>
          <w:rFonts w:ascii="Times New Roman" w:hAnsi="Times New Roman" w:cs="Times New Roman"/>
          <w:b/>
          <w:bCs/>
          <w:sz w:val="28"/>
          <w:szCs w:val="28"/>
        </w:rPr>
        <w:t xml:space="preserve">». </w:t>
      </w:r>
      <w:r w:rsidRPr="0044548D">
        <w:rPr>
          <w:rFonts w:ascii="Times New Roman" w:hAnsi="Times New Roman" w:cs="Times New Roman"/>
          <w:sz w:val="28"/>
          <w:szCs w:val="28"/>
        </w:rPr>
        <w:t xml:space="preserve">До ознакомления с новой информацией учащиеся вспоминают и записывают факты, которые им уже известны по этой теме, в верхнюю левую колонку таблицы «знаю». </w:t>
      </w:r>
      <w:r>
        <w:rPr>
          <w:rFonts w:ascii="Times New Roman" w:hAnsi="Times New Roman" w:cs="Times New Roman"/>
          <w:sz w:val="28"/>
          <w:szCs w:val="28"/>
        </w:rPr>
        <w:t>Затем уч-ся  знакомятся с новой информацией –текст для чтения и записывают её в среднюю колонку «узнал</w:t>
      </w:r>
      <w:r w:rsidRPr="0044548D">
        <w:rPr>
          <w:rFonts w:ascii="Times New Roman" w:hAnsi="Times New Roman" w:cs="Times New Roman"/>
          <w:sz w:val="28"/>
          <w:szCs w:val="28"/>
        </w:rPr>
        <w:t>».</w:t>
      </w:r>
      <w:r>
        <w:rPr>
          <w:rFonts w:ascii="Times New Roman" w:hAnsi="Times New Roman" w:cs="Times New Roman"/>
          <w:sz w:val="28"/>
          <w:szCs w:val="28"/>
        </w:rPr>
        <w:t>Затем они формулируют вопросы и записывают их в 3 колонку</w:t>
      </w:r>
      <w:proofErr w:type="gramStart"/>
      <w:r w:rsidRPr="0044548D">
        <w:rPr>
          <w:rFonts w:ascii="Times New Roman" w:hAnsi="Times New Roman" w:cs="Times New Roman"/>
          <w:sz w:val="28"/>
          <w:szCs w:val="28"/>
        </w:rPr>
        <w:t xml:space="preserve"> И</w:t>
      </w:r>
      <w:proofErr w:type="gramEnd"/>
      <w:r w:rsidRPr="0044548D">
        <w:rPr>
          <w:rFonts w:ascii="Times New Roman" w:hAnsi="Times New Roman" w:cs="Times New Roman"/>
          <w:sz w:val="28"/>
          <w:szCs w:val="28"/>
        </w:rPr>
        <w:t xml:space="preserve"> только после этого, когда личный опыт к</w:t>
      </w:r>
      <w:r>
        <w:rPr>
          <w:rFonts w:ascii="Times New Roman" w:hAnsi="Times New Roman" w:cs="Times New Roman"/>
          <w:sz w:val="28"/>
          <w:szCs w:val="28"/>
        </w:rPr>
        <w:t>аждого учащегося обогащен, они заполняют 4 колонку</w:t>
      </w:r>
      <w:r w:rsidRPr="0044548D">
        <w:rPr>
          <w:rFonts w:ascii="Times New Roman" w:hAnsi="Times New Roman" w:cs="Times New Roman"/>
          <w:sz w:val="28"/>
          <w:szCs w:val="28"/>
        </w:rPr>
        <w:t xml:space="preserve"> </w:t>
      </w:r>
    </w:p>
    <w:tbl>
      <w:tblPr>
        <w:tblStyle w:val="af5"/>
        <w:tblW w:w="0" w:type="auto"/>
        <w:tblInd w:w="108" w:type="dxa"/>
        <w:tblLook w:val="04A0"/>
      </w:tblPr>
      <w:tblGrid>
        <w:gridCol w:w="3026"/>
        <w:gridCol w:w="3132"/>
        <w:gridCol w:w="3305"/>
      </w:tblGrid>
      <w:tr w:rsidR="00347861" w:rsidRPr="0044548D" w:rsidTr="00495BEE">
        <w:tc>
          <w:tcPr>
            <w:tcW w:w="3082" w:type="dxa"/>
          </w:tcPr>
          <w:p w:rsidR="00347861" w:rsidRPr="0044548D" w:rsidRDefault="00347861" w:rsidP="00495BEE">
            <w:pPr>
              <w:autoSpaceDE w:val="0"/>
              <w:autoSpaceDN w:val="0"/>
              <w:adjustRightInd w:val="0"/>
              <w:ind w:firstLine="567"/>
              <w:jc w:val="center"/>
              <w:rPr>
                <w:rFonts w:ascii="Times New Roman" w:hAnsi="Times New Roman" w:cs="Times New Roman"/>
                <w:sz w:val="28"/>
                <w:szCs w:val="28"/>
              </w:rPr>
            </w:pPr>
            <w:proofErr w:type="gramStart"/>
            <w:r w:rsidRPr="0044548D">
              <w:rPr>
                <w:rFonts w:ascii="Times New Roman" w:hAnsi="Times New Roman" w:cs="Times New Roman"/>
                <w:sz w:val="28"/>
                <w:szCs w:val="28"/>
              </w:rPr>
              <w:t>З</w:t>
            </w:r>
            <w:proofErr w:type="gramEnd"/>
          </w:p>
        </w:tc>
        <w:tc>
          <w:tcPr>
            <w:tcW w:w="3190" w:type="dxa"/>
          </w:tcPr>
          <w:p w:rsidR="00347861" w:rsidRPr="0044548D" w:rsidRDefault="00347861" w:rsidP="00495BEE">
            <w:pPr>
              <w:autoSpaceDE w:val="0"/>
              <w:autoSpaceDN w:val="0"/>
              <w:adjustRightInd w:val="0"/>
              <w:ind w:firstLine="567"/>
              <w:jc w:val="center"/>
              <w:rPr>
                <w:rFonts w:ascii="Times New Roman" w:hAnsi="Times New Roman" w:cs="Times New Roman"/>
                <w:sz w:val="28"/>
                <w:szCs w:val="28"/>
              </w:rPr>
            </w:pPr>
            <w:r w:rsidRPr="0044548D">
              <w:rPr>
                <w:rFonts w:ascii="Times New Roman" w:hAnsi="Times New Roman" w:cs="Times New Roman"/>
                <w:sz w:val="28"/>
                <w:szCs w:val="28"/>
              </w:rPr>
              <w:t>Х</w:t>
            </w:r>
          </w:p>
        </w:tc>
        <w:tc>
          <w:tcPr>
            <w:tcW w:w="3367" w:type="dxa"/>
          </w:tcPr>
          <w:p w:rsidR="00347861" w:rsidRPr="0044548D" w:rsidRDefault="00347861" w:rsidP="00495BEE">
            <w:pPr>
              <w:autoSpaceDE w:val="0"/>
              <w:autoSpaceDN w:val="0"/>
              <w:adjustRightInd w:val="0"/>
              <w:ind w:firstLine="567"/>
              <w:jc w:val="center"/>
              <w:rPr>
                <w:rFonts w:ascii="Times New Roman" w:hAnsi="Times New Roman" w:cs="Times New Roman"/>
                <w:sz w:val="28"/>
                <w:szCs w:val="28"/>
              </w:rPr>
            </w:pPr>
            <w:r w:rsidRPr="0044548D">
              <w:rPr>
                <w:rFonts w:ascii="Times New Roman" w:hAnsi="Times New Roman" w:cs="Times New Roman"/>
                <w:sz w:val="28"/>
                <w:szCs w:val="28"/>
              </w:rPr>
              <w:t>У</w:t>
            </w:r>
          </w:p>
        </w:tc>
      </w:tr>
      <w:tr w:rsidR="00347861" w:rsidRPr="0044548D" w:rsidTr="00495BEE">
        <w:tc>
          <w:tcPr>
            <w:tcW w:w="3082" w:type="dxa"/>
          </w:tcPr>
          <w:p w:rsidR="00347861" w:rsidRPr="0044548D" w:rsidRDefault="00347861" w:rsidP="00495BEE">
            <w:pPr>
              <w:autoSpaceDE w:val="0"/>
              <w:autoSpaceDN w:val="0"/>
              <w:adjustRightInd w:val="0"/>
              <w:ind w:firstLine="567"/>
              <w:jc w:val="both"/>
              <w:rPr>
                <w:rFonts w:ascii="Times New Roman" w:hAnsi="Times New Roman" w:cs="Times New Roman"/>
                <w:sz w:val="28"/>
                <w:szCs w:val="28"/>
              </w:rPr>
            </w:pPr>
          </w:p>
        </w:tc>
        <w:tc>
          <w:tcPr>
            <w:tcW w:w="3190" w:type="dxa"/>
          </w:tcPr>
          <w:p w:rsidR="00347861" w:rsidRPr="0044548D" w:rsidRDefault="00347861" w:rsidP="00495BEE">
            <w:pPr>
              <w:autoSpaceDE w:val="0"/>
              <w:autoSpaceDN w:val="0"/>
              <w:adjustRightInd w:val="0"/>
              <w:ind w:firstLine="567"/>
              <w:jc w:val="both"/>
              <w:rPr>
                <w:rFonts w:ascii="Times New Roman" w:hAnsi="Times New Roman" w:cs="Times New Roman"/>
                <w:sz w:val="28"/>
                <w:szCs w:val="28"/>
              </w:rPr>
            </w:pPr>
          </w:p>
        </w:tc>
        <w:tc>
          <w:tcPr>
            <w:tcW w:w="3367" w:type="dxa"/>
          </w:tcPr>
          <w:p w:rsidR="00347861" w:rsidRPr="0044548D" w:rsidRDefault="00347861" w:rsidP="00495BEE">
            <w:pPr>
              <w:autoSpaceDE w:val="0"/>
              <w:autoSpaceDN w:val="0"/>
              <w:adjustRightInd w:val="0"/>
              <w:ind w:firstLine="567"/>
              <w:jc w:val="both"/>
              <w:rPr>
                <w:rFonts w:ascii="Times New Roman" w:hAnsi="Times New Roman" w:cs="Times New Roman"/>
                <w:sz w:val="28"/>
                <w:szCs w:val="28"/>
              </w:rPr>
            </w:pPr>
          </w:p>
        </w:tc>
      </w:tr>
    </w:tbl>
    <w:p w:rsidR="00347861"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 xml:space="preserve">Суть приема заключается в том, что информация, касающаяся какого-либо понятия, явления, события, описанного в тексте, систематизируется в виде кластеров (гроздьев). В центре находится ключевое понятие. Последующие ассоциации, обучающиеся, логически связывают с ключевым понятием. В результате получается подобие опорного конспекта по изучаемой теме. </w:t>
      </w:r>
    </w:p>
    <w:p w:rsidR="00347861" w:rsidRPr="004E5D59"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работе с текстом можно использовать технологию </w:t>
      </w:r>
      <w:r w:rsidRPr="004E5D59">
        <w:rPr>
          <w:rFonts w:ascii="Times New Roman" w:hAnsi="Times New Roman" w:cs="Times New Roman"/>
          <w:b/>
          <w:sz w:val="28"/>
          <w:szCs w:val="28"/>
        </w:rPr>
        <w:t>дифференцированного обучения</w:t>
      </w:r>
      <w:r>
        <w:rPr>
          <w:rFonts w:ascii="Times New Roman" w:hAnsi="Times New Roman" w:cs="Times New Roman"/>
          <w:sz w:val="28"/>
          <w:szCs w:val="28"/>
        </w:rPr>
        <w:t xml:space="preserve">: команда с сильными уч-ся получает задание: составить вопросы к тексту или ответить на вопросы, составленные заранее учителем или такое задание, как «Одобри или опровергни утверждение» Вопросы  зачитывает другая команда. Утверждения могут быть на карточках. За правильно составленный вопрос или ответ команда получает баллы. Команда со слабыми уч-ся выполняет задание </w:t>
      </w:r>
      <w:proofErr w:type="gramStart"/>
      <w:r>
        <w:rPr>
          <w:rFonts w:ascii="Times New Roman" w:hAnsi="Times New Roman" w:cs="Times New Roman"/>
          <w:sz w:val="28"/>
          <w:szCs w:val="28"/>
        </w:rPr>
        <w:t>полегче</w:t>
      </w:r>
      <w:proofErr w:type="gramEnd"/>
      <w:r>
        <w:rPr>
          <w:rFonts w:ascii="Times New Roman" w:hAnsi="Times New Roman" w:cs="Times New Roman"/>
          <w:sz w:val="28"/>
          <w:szCs w:val="28"/>
        </w:rPr>
        <w:t>:</w:t>
      </w:r>
      <w:r w:rsidRPr="004E5D59">
        <w:rPr>
          <w:rFonts w:ascii="Times New Roman" w:hAnsi="Times New Roman" w:cs="Times New Roman"/>
          <w:sz w:val="28"/>
          <w:szCs w:val="28"/>
        </w:rPr>
        <w:t xml:space="preserve"> </w:t>
      </w:r>
      <w:proofErr w:type="gramStart"/>
      <w:r>
        <w:rPr>
          <w:rFonts w:ascii="Times New Roman" w:hAnsi="Times New Roman" w:cs="Times New Roman"/>
          <w:sz w:val="28"/>
          <w:szCs w:val="28"/>
          <w:lang w:val="en-US"/>
        </w:rPr>
        <w:t>True</w:t>
      </w:r>
      <w:r w:rsidRPr="004E5D59">
        <w:rPr>
          <w:rFonts w:ascii="Times New Roman" w:hAnsi="Times New Roman" w:cs="Times New Roman"/>
          <w:sz w:val="28"/>
          <w:szCs w:val="28"/>
        </w:rPr>
        <w:t xml:space="preserve"> </w:t>
      </w:r>
      <w:r>
        <w:rPr>
          <w:rFonts w:ascii="Times New Roman" w:hAnsi="Times New Roman" w:cs="Times New Roman"/>
          <w:sz w:val="28"/>
          <w:szCs w:val="28"/>
          <w:lang w:val="en-US"/>
        </w:rPr>
        <w:t>or</w:t>
      </w:r>
      <w:r w:rsidRPr="004E5D59">
        <w:rPr>
          <w:rFonts w:ascii="Times New Roman" w:hAnsi="Times New Roman" w:cs="Times New Roman"/>
          <w:sz w:val="28"/>
          <w:szCs w:val="28"/>
        </w:rPr>
        <w:t xml:space="preserve"> </w:t>
      </w:r>
      <w:r>
        <w:rPr>
          <w:rFonts w:ascii="Times New Roman" w:hAnsi="Times New Roman" w:cs="Times New Roman"/>
          <w:sz w:val="28"/>
          <w:szCs w:val="28"/>
          <w:lang w:val="en-US"/>
        </w:rPr>
        <w:t>False</w:t>
      </w:r>
      <w:r>
        <w:rPr>
          <w:rFonts w:ascii="Times New Roman" w:hAnsi="Times New Roman" w:cs="Times New Roman"/>
          <w:sz w:val="28"/>
          <w:szCs w:val="28"/>
        </w:rPr>
        <w:t xml:space="preserve"> </w:t>
      </w:r>
      <w:r>
        <w:rPr>
          <w:rFonts w:ascii="Times New Roman" w:hAnsi="Times New Roman" w:cs="Times New Roman"/>
          <w:sz w:val="28"/>
          <w:szCs w:val="28"/>
          <w:lang w:val="en-US"/>
        </w:rPr>
        <w:t>statements</w:t>
      </w:r>
      <w:r w:rsidRPr="004E5D59">
        <w:rPr>
          <w:rFonts w:ascii="Times New Roman" w:hAnsi="Times New Roman" w:cs="Times New Roman"/>
          <w:sz w:val="28"/>
          <w:szCs w:val="28"/>
        </w:rPr>
        <w:t xml:space="preserve"> </w:t>
      </w:r>
      <w:r>
        <w:rPr>
          <w:rFonts w:ascii="Times New Roman" w:hAnsi="Times New Roman" w:cs="Times New Roman"/>
          <w:sz w:val="28"/>
          <w:szCs w:val="28"/>
        </w:rPr>
        <w:t>или выписать из текста существительные, прилагательные, глаголы.</w:t>
      </w:r>
      <w:proofErr w:type="gramEnd"/>
      <w:r>
        <w:rPr>
          <w:rFonts w:ascii="Times New Roman" w:hAnsi="Times New Roman" w:cs="Times New Roman"/>
          <w:sz w:val="28"/>
          <w:szCs w:val="28"/>
        </w:rPr>
        <w:t xml:space="preserve"> После ознакомления  с текстом можно провести работу в парах в форме диалога, используя заполненную таблицу, используя технологию коммуникативного обучения.</w:t>
      </w:r>
    </w:p>
    <w:p w:rsidR="00347861"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Хорошо знакомые учителям упражнения типа «</w:t>
      </w:r>
      <w:proofErr w:type="spellStart"/>
      <w:r w:rsidRPr="0044548D">
        <w:rPr>
          <w:rFonts w:ascii="Times New Roman" w:hAnsi="Times New Roman" w:cs="Times New Roman"/>
          <w:sz w:val="28"/>
          <w:szCs w:val="28"/>
        </w:rPr>
        <w:t>Saytrue</w:t>
      </w:r>
      <w:proofErr w:type="spellEnd"/>
      <w:r w:rsidRPr="0044548D">
        <w:rPr>
          <w:rFonts w:ascii="Times New Roman" w:hAnsi="Times New Roman" w:cs="Times New Roman"/>
          <w:sz w:val="28"/>
          <w:szCs w:val="28"/>
        </w:rPr>
        <w:t xml:space="preserve">, </w:t>
      </w:r>
      <w:proofErr w:type="spellStart"/>
      <w:r w:rsidRPr="0044548D">
        <w:rPr>
          <w:rFonts w:ascii="Times New Roman" w:hAnsi="Times New Roman" w:cs="Times New Roman"/>
          <w:sz w:val="28"/>
          <w:szCs w:val="28"/>
        </w:rPr>
        <w:t>falseordon’tknow</w:t>
      </w:r>
      <w:proofErr w:type="spellEnd"/>
      <w:r w:rsidRPr="0044548D">
        <w:rPr>
          <w:rFonts w:ascii="Times New Roman" w:hAnsi="Times New Roman" w:cs="Times New Roman"/>
          <w:sz w:val="28"/>
          <w:szCs w:val="28"/>
        </w:rPr>
        <w:t xml:space="preserve">» не только решают прагматическую задачу проверки </w:t>
      </w:r>
      <w:r w:rsidRPr="0044548D">
        <w:rPr>
          <w:rFonts w:ascii="Times New Roman" w:hAnsi="Times New Roman" w:cs="Times New Roman"/>
          <w:sz w:val="28"/>
          <w:szCs w:val="28"/>
        </w:rPr>
        <w:lastRenderedPageBreak/>
        <w:t xml:space="preserve">понимания текста, но и способствуют формированию критического мышления, если в самом тексте заложена ложная информация, которую необходимо выявить. </w:t>
      </w:r>
    </w:p>
    <w:p w:rsidR="00347861" w:rsidRPr="0044548D"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Приём Дебаты позволяет  учащимся правильно обосновывать свою позицию по определённой ситуации, высказывать своё мнение, соглашаться или нет с каким-либо утверждением. После </w:t>
      </w:r>
      <w:proofErr w:type="gramStart"/>
      <w:r>
        <w:rPr>
          <w:rFonts w:ascii="Times New Roman" w:hAnsi="Times New Roman" w:cs="Times New Roman"/>
          <w:sz w:val="28"/>
          <w:szCs w:val="28"/>
        </w:rPr>
        <w:t>обсуждении</w:t>
      </w:r>
      <w:proofErr w:type="gramEnd"/>
      <w:r>
        <w:rPr>
          <w:rFonts w:ascii="Times New Roman" w:hAnsi="Times New Roman" w:cs="Times New Roman"/>
          <w:sz w:val="28"/>
          <w:szCs w:val="28"/>
        </w:rPr>
        <w:t xml:space="preserve"> ситуации в группах уч-ся отстаивают свою точку зрения, а уч-ся другой группы дополняют информацию.</w:t>
      </w:r>
    </w:p>
    <w:p w:rsidR="00347861" w:rsidRPr="0044548D" w:rsidRDefault="00347861" w:rsidP="00347861">
      <w:pPr>
        <w:autoSpaceDE w:val="0"/>
        <w:autoSpaceDN w:val="0"/>
        <w:adjustRightInd w:val="0"/>
        <w:spacing w:after="0" w:line="360" w:lineRule="auto"/>
        <w:ind w:firstLine="567"/>
        <w:jc w:val="both"/>
        <w:rPr>
          <w:rFonts w:ascii="Times New Roman" w:hAnsi="Times New Roman" w:cs="Times New Roman"/>
          <w:bCs/>
          <w:iCs/>
          <w:sz w:val="28"/>
          <w:szCs w:val="28"/>
        </w:rPr>
      </w:pPr>
      <w:r w:rsidRPr="0044548D">
        <w:rPr>
          <w:rFonts w:ascii="Times New Roman" w:hAnsi="Times New Roman" w:cs="Times New Roman"/>
          <w:sz w:val="28"/>
          <w:szCs w:val="28"/>
        </w:rPr>
        <w:t>Таким образом, все выше перечисленные приемы, используемые на стадии осмысления, являются основными признаками осмысленного и вдумчивого чтения, стимулирующими к работе на уроке учащихся разного уровня мышления, имеющих различный словарный запас, и способствуют формированию познавательных УУД.</w:t>
      </w:r>
    </w:p>
    <w:p w:rsidR="00347861"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На</w:t>
      </w:r>
      <w:r>
        <w:rPr>
          <w:rFonts w:ascii="Times New Roman" w:hAnsi="Times New Roman" w:cs="Times New Roman"/>
          <w:sz w:val="28"/>
          <w:szCs w:val="28"/>
        </w:rPr>
        <w:t>3</w:t>
      </w:r>
      <w:r w:rsidRPr="0044548D">
        <w:rPr>
          <w:rFonts w:ascii="Times New Roman" w:hAnsi="Times New Roman" w:cs="Times New Roman"/>
          <w:sz w:val="28"/>
          <w:szCs w:val="28"/>
        </w:rPr>
        <w:t xml:space="preserve"> </w:t>
      </w:r>
      <w:proofErr w:type="gramStart"/>
      <w:r w:rsidRPr="0044548D">
        <w:rPr>
          <w:rFonts w:ascii="Times New Roman" w:hAnsi="Times New Roman" w:cs="Times New Roman"/>
          <w:sz w:val="28"/>
          <w:szCs w:val="28"/>
        </w:rPr>
        <w:t>этапе</w:t>
      </w:r>
      <w:proofErr w:type="gramEnd"/>
      <w:r w:rsidRPr="0044548D">
        <w:rPr>
          <w:rFonts w:ascii="Times New Roman" w:hAnsi="Times New Roman" w:cs="Times New Roman"/>
          <w:sz w:val="28"/>
          <w:szCs w:val="28"/>
        </w:rPr>
        <w:t xml:space="preserve"> </w:t>
      </w:r>
      <w:r w:rsidRPr="0044548D">
        <w:rPr>
          <w:rFonts w:ascii="Times New Roman" w:hAnsi="Times New Roman" w:cs="Times New Roman"/>
          <w:b/>
          <w:bCs/>
          <w:sz w:val="28"/>
          <w:szCs w:val="28"/>
        </w:rPr>
        <w:t xml:space="preserve">РЕФЛЕКСИЯ </w:t>
      </w:r>
      <w:r w:rsidRPr="0044548D">
        <w:rPr>
          <w:rFonts w:ascii="Times New Roman" w:hAnsi="Times New Roman" w:cs="Times New Roman"/>
          <w:sz w:val="28"/>
          <w:szCs w:val="28"/>
        </w:rPr>
        <w:t xml:space="preserve">учащиеся соотносят «новую» информацию со «старой», используя знания, полученные на стадии осмысления, формируют личностное отношение к тексту и фиксируют его. </w:t>
      </w:r>
      <w:r w:rsidRPr="0044548D">
        <w:rPr>
          <w:rFonts w:ascii="Times New Roman" w:hAnsi="Times New Roman" w:cs="Times New Roman"/>
          <w:b/>
          <w:bCs/>
          <w:sz w:val="28"/>
          <w:szCs w:val="28"/>
        </w:rPr>
        <w:t xml:space="preserve">Задача учителя </w:t>
      </w:r>
      <w:r w:rsidRPr="0044548D">
        <w:rPr>
          <w:rFonts w:ascii="Times New Roman" w:hAnsi="Times New Roman" w:cs="Times New Roman"/>
          <w:sz w:val="28"/>
          <w:szCs w:val="28"/>
        </w:rPr>
        <w:t>– вернуть учеников к первоначальным записям, внести в них изменения, дополнения, дать творческие, исследовательские или практические задания на основе изученной информации.</w:t>
      </w:r>
    </w:p>
    <w:p w:rsidR="00347861"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sidRPr="00853371">
        <w:rPr>
          <w:rFonts w:ascii="Times New Roman" w:hAnsi="Times New Roman" w:cs="Times New Roman"/>
          <w:sz w:val="28"/>
          <w:szCs w:val="28"/>
        </w:rPr>
        <w:t xml:space="preserve">На этом этапе у учащихся формируются личностные </w:t>
      </w:r>
      <w:r>
        <w:rPr>
          <w:rFonts w:ascii="Times New Roman" w:hAnsi="Times New Roman" w:cs="Times New Roman"/>
          <w:sz w:val="28"/>
          <w:szCs w:val="28"/>
        </w:rPr>
        <w:t xml:space="preserve">(самоопределение), регулятивные </w:t>
      </w:r>
      <w:r w:rsidRPr="00853371">
        <w:rPr>
          <w:rFonts w:ascii="Times New Roman" w:hAnsi="Times New Roman" w:cs="Times New Roman"/>
          <w:sz w:val="28"/>
          <w:szCs w:val="28"/>
        </w:rPr>
        <w:t>(ко</w:t>
      </w:r>
      <w:r>
        <w:rPr>
          <w:rFonts w:ascii="Times New Roman" w:hAnsi="Times New Roman" w:cs="Times New Roman"/>
          <w:sz w:val="28"/>
          <w:szCs w:val="28"/>
        </w:rPr>
        <w:t xml:space="preserve">нтроль, оценка, </w:t>
      </w:r>
      <w:proofErr w:type="spellStart"/>
      <w:r w:rsidRPr="00853371">
        <w:rPr>
          <w:rFonts w:ascii="Times New Roman" w:hAnsi="Times New Roman" w:cs="Times New Roman"/>
          <w:sz w:val="28"/>
          <w:szCs w:val="28"/>
        </w:rPr>
        <w:t>саморегуляция</w:t>
      </w:r>
      <w:proofErr w:type="spellEnd"/>
      <w:r w:rsidRPr="00853371">
        <w:rPr>
          <w:rFonts w:ascii="Times New Roman" w:hAnsi="Times New Roman" w:cs="Times New Roman"/>
          <w:sz w:val="28"/>
          <w:szCs w:val="28"/>
        </w:rPr>
        <w:t>), познавательные (структурирование знаний, умение адекватно, осознанно и произвольно строить речевое высказывание в устной или письменной речи) и коммуникативные (умение выражать свои мысли; оценивать качества своей и общей учебной деятельности) универсальные учебные действия.  Рассмотрим приемы, которые можно использовать на этой стадии.</w:t>
      </w:r>
    </w:p>
    <w:p w:rsidR="00347861"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Приём «</w:t>
      </w:r>
      <w:proofErr w:type="spellStart"/>
      <w:r>
        <w:rPr>
          <w:rFonts w:ascii="Times New Roman" w:hAnsi="Times New Roman" w:cs="Times New Roman"/>
          <w:sz w:val="28"/>
          <w:szCs w:val="28"/>
        </w:rPr>
        <w:t>синквейн</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с французского языка 5 строк. В 1 строке тема </w:t>
      </w:r>
      <w:proofErr w:type="gramStart"/>
      <w:r>
        <w:rPr>
          <w:rFonts w:ascii="Times New Roman" w:hAnsi="Times New Roman" w:cs="Times New Roman"/>
          <w:sz w:val="28"/>
          <w:szCs w:val="28"/>
        </w:rPr>
        <w:t>называется</w:t>
      </w:r>
      <w:proofErr w:type="gramEnd"/>
      <w:r>
        <w:rPr>
          <w:rFonts w:ascii="Times New Roman" w:hAnsi="Times New Roman" w:cs="Times New Roman"/>
          <w:sz w:val="28"/>
          <w:szCs w:val="28"/>
        </w:rPr>
        <w:t xml:space="preserve"> одним словом-именем существительным. Вторая строка-описание темы в двух словах- 2 прилагательных. Третья строка- описание действия </w:t>
      </w:r>
      <w:r>
        <w:rPr>
          <w:rFonts w:ascii="Times New Roman" w:hAnsi="Times New Roman" w:cs="Times New Roman"/>
          <w:sz w:val="28"/>
          <w:szCs w:val="28"/>
        </w:rPr>
        <w:lastRenderedPageBreak/>
        <w:t>тремя глаголами. Четвёртая- это словосочетание. Пятая строка- предложение, содержащее резюме вышеизложенного.</w:t>
      </w:r>
    </w:p>
    <w:p w:rsidR="00347861" w:rsidRPr="0044548D"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proofErr w:type="spellStart"/>
      <w:r w:rsidRPr="0044548D">
        <w:rPr>
          <w:rFonts w:ascii="Times New Roman" w:hAnsi="Times New Roman" w:cs="Times New Roman"/>
          <w:sz w:val="28"/>
          <w:szCs w:val="28"/>
        </w:rPr>
        <w:t>Синквейн</w:t>
      </w:r>
      <w:proofErr w:type="spellEnd"/>
      <w:r w:rsidRPr="0044548D">
        <w:rPr>
          <w:rFonts w:ascii="Times New Roman" w:hAnsi="Times New Roman" w:cs="Times New Roman"/>
          <w:sz w:val="28"/>
          <w:szCs w:val="28"/>
        </w:rPr>
        <w:t xml:space="preserve"> развивает критическое мышление. Составляя </w:t>
      </w:r>
      <w:proofErr w:type="spellStart"/>
      <w:r w:rsidRPr="0044548D">
        <w:rPr>
          <w:rFonts w:ascii="Times New Roman" w:hAnsi="Times New Roman" w:cs="Times New Roman"/>
          <w:sz w:val="28"/>
          <w:szCs w:val="28"/>
        </w:rPr>
        <w:t>синквейн</w:t>
      </w:r>
      <w:proofErr w:type="spellEnd"/>
      <w:r w:rsidRPr="0044548D">
        <w:rPr>
          <w:rFonts w:ascii="Times New Roman" w:hAnsi="Times New Roman" w:cs="Times New Roman"/>
          <w:sz w:val="28"/>
          <w:szCs w:val="28"/>
        </w:rPr>
        <w:t xml:space="preserve">, каждый ученик реализует свои таланты и способности: интеллектуальные, творческие, образные. Если задание выполнено правильно, то </w:t>
      </w:r>
      <w:proofErr w:type="spellStart"/>
      <w:r w:rsidRPr="0044548D">
        <w:rPr>
          <w:rFonts w:ascii="Times New Roman" w:hAnsi="Times New Roman" w:cs="Times New Roman"/>
          <w:sz w:val="28"/>
          <w:szCs w:val="28"/>
        </w:rPr>
        <w:t>синквейн</w:t>
      </w:r>
      <w:proofErr w:type="spellEnd"/>
      <w:r w:rsidRPr="0044548D">
        <w:rPr>
          <w:rFonts w:ascii="Times New Roman" w:hAnsi="Times New Roman" w:cs="Times New Roman"/>
          <w:sz w:val="28"/>
          <w:szCs w:val="28"/>
        </w:rPr>
        <w:t xml:space="preserve"> обязательно получится эмоциональным.</w:t>
      </w:r>
    </w:p>
    <w:p w:rsidR="00347861" w:rsidRPr="0044548D"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 xml:space="preserve">Для того чтобы начать </w:t>
      </w:r>
      <w:proofErr w:type="spellStart"/>
      <w:r w:rsidRPr="0044548D">
        <w:rPr>
          <w:rFonts w:ascii="Times New Roman" w:hAnsi="Times New Roman" w:cs="Times New Roman"/>
          <w:sz w:val="28"/>
          <w:szCs w:val="28"/>
        </w:rPr>
        <w:t>рефлексировать</w:t>
      </w:r>
      <w:proofErr w:type="spellEnd"/>
      <w:r w:rsidRPr="0044548D">
        <w:rPr>
          <w:rFonts w:ascii="Times New Roman" w:hAnsi="Times New Roman" w:cs="Times New Roman"/>
          <w:sz w:val="28"/>
          <w:szCs w:val="28"/>
        </w:rPr>
        <w:t xml:space="preserve"> по поводу своей деятельности, необходимо создать среду для рефлексии, которая включает: 1) особое пространство («круглые столы», педагогические гостиные, клубы); 2) положительное восприятие друг друга в процессе рефлексии.</w:t>
      </w:r>
    </w:p>
    <w:p w:rsidR="00347861" w:rsidRPr="0044548D"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Уровень критического мышления будет достаточно развитым, если ученик показывает способность находить в большом потоке информации самые главные и существенные признаки, анализировать, делать выводы, кратно формулировать свои высказывания.</w:t>
      </w:r>
    </w:p>
    <w:p w:rsidR="00347861" w:rsidRPr="00853371"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p>
    <w:p w:rsidR="00347861" w:rsidRPr="0044548D" w:rsidRDefault="00347861" w:rsidP="00347861">
      <w:pPr>
        <w:autoSpaceDE w:val="0"/>
        <w:autoSpaceDN w:val="0"/>
        <w:adjustRightInd w:val="0"/>
        <w:spacing w:after="0" w:line="360" w:lineRule="auto"/>
        <w:ind w:firstLine="567"/>
        <w:jc w:val="both"/>
        <w:rPr>
          <w:rFonts w:ascii="Times New Roman" w:hAnsi="Times New Roman" w:cs="Times New Roman"/>
          <w:sz w:val="28"/>
          <w:szCs w:val="28"/>
        </w:rPr>
      </w:pPr>
    </w:p>
    <w:p w:rsidR="00347861" w:rsidRDefault="00347861" w:rsidP="00347861">
      <w:pPr>
        <w:spacing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 xml:space="preserve">Большое значение в технологии развития критического мышления также отводится приемам, формирующим умение работать с вопросами, которые являются основной движущей силой мышления. Один из приемов, позволяющий эффективно обучать умению задавать вопросы, – это </w:t>
      </w:r>
      <w:r w:rsidRPr="0044548D">
        <w:rPr>
          <w:rFonts w:ascii="Times New Roman" w:hAnsi="Times New Roman" w:cs="Times New Roman"/>
          <w:b/>
          <w:bCs/>
          <w:sz w:val="28"/>
          <w:szCs w:val="28"/>
        </w:rPr>
        <w:t xml:space="preserve">таблица </w:t>
      </w:r>
      <w:r>
        <w:rPr>
          <w:rFonts w:ascii="Times New Roman" w:hAnsi="Times New Roman" w:cs="Times New Roman"/>
          <w:b/>
          <w:bCs/>
          <w:sz w:val="28"/>
          <w:szCs w:val="28"/>
        </w:rPr>
        <w:t>«тонких» и «толстых» вопросов</w:t>
      </w:r>
      <w:r w:rsidRPr="009F5DE7">
        <w:rPr>
          <w:rFonts w:ascii="Times New Roman" w:hAnsi="Times New Roman" w:cs="Times New Roman"/>
          <w:sz w:val="28"/>
          <w:szCs w:val="28"/>
        </w:rPr>
        <w:t>.</w:t>
      </w:r>
      <w:r w:rsidRPr="0044548D">
        <w:rPr>
          <w:rFonts w:ascii="Times New Roman" w:hAnsi="Times New Roman" w:cs="Times New Roman"/>
          <w:sz w:val="28"/>
          <w:szCs w:val="28"/>
        </w:rPr>
        <w:t xml:space="preserve"> Этот прием может быть использован на любой из трех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На стадии осмысления содержания – способ активной фиксации вопросов по ходу чтения, слушания; при рефлексии – демонстрация понимания пройденного.</w:t>
      </w:r>
    </w:p>
    <w:p w:rsidR="00347861" w:rsidRPr="0044548D" w:rsidRDefault="00347861" w:rsidP="00347861">
      <w:pPr>
        <w:spacing w:after="0" w:line="360" w:lineRule="auto"/>
        <w:ind w:firstLine="567"/>
        <w:jc w:val="both"/>
        <w:rPr>
          <w:rFonts w:ascii="Times New Roman" w:hAnsi="Times New Roman" w:cs="Times New Roman"/>
          <w:sz w:val="28"/>
          <w:szCs w:val="28"/>
        </w:rPr>
      </w:pPr>
      <w:r w:rsidRPr="0044548D">
        <w:rPr>
          <w:rFonts w:ascii="Times New Roman" w:hAnsi="Times New Roman" w:cs="Times New Roman"/>
          <w:sz w:val="28"/>
          <w:szCs w:val="28"/>
        </w:rPr>
        <w:t xml:space="preserve">Логическим завершением чтения на этапе рефлексия является короткая письменная работа (в терминологии технологии – </w:t>
      </w:r>
      <w:r w:rsidRPr="00954DDF">
        <w:rPr>
          <w:rFonts w:ascii="Times New Roman" w:hAnsi="Times New Roman" w:cs="Times New Roman"/>
          <w:b/>
          <w:sz w:val="28"/>
          <w:szCs w:val="28"/>
        </w:rPr>
        <w:t>«эссе»</w:t>
      </w:r>
      <w:r w:rsidRPr="0044548D">
        <w:rPr>
          <w:rFonts w:ascii="Times New Roman" w:hAnsi="Times New Roman" w:cs="Times New Roman"/>
          <w:sz w:val="28"/>
          <w:szCs w:val="28"/>
        </w:rPr>
        <w:t xml:space="preserve">). Учащиеся выражают свои мысли через информацию, которую получили, создают текст, </w:t>
      </w:r>
      <w:r w:rsidRPr="0044548D">
        <w:rPr>
          <w:rFonts w:ascii="Times New Roman" w:hAnsi="Times New Roman" w:cs="Times New Roman"/>
          <w:sz w:val="28"/>
          <w:szCs w:val="28"/>
        </w:rPr>
        <w:lastRenderedPageBreak/>
        <w:t xml:space="preserve">в котором по-своему излагают </w:t>
      </w:r>
      <w:proofErr w:type="spellStart"/>
      <w:r w:rsidRPr="0044548D">
        <w:rPr>
          <w:rFonts w:ascii="Times New Roman" w:hAnsi="Times New Roman" w:cs="Times New Roman"/>
          <w:sz w:val="28"/>
          <w:szCs w:val="28"/>
        </w:rPr>
        <w:t>тему</w:t>
      </w:r>
      <w:proofErr w:type="gramStart"/>
      <w:r w:rsidRPr="0044548D">
        <w:rPr>
          <w:rFonts w:ascii="Times New Roman" w:hAnsi="Times New Roman" w:cs="Times New Roman"/>
          <w:sz w:val="28"/>
          <w:szCs w:val="28"/>
        </w:rPr>
        <w:t>.</w:t>
      </w:r>
      <w:r w:rsidRPr="0044548D">
        <w:rPr>
          <w:rFonts w:ascii="Times New Roman" w:hAnsi="Times New Roman" w:cs="Times New Roman"/>
          <w:spacing w:val="1"/>
          <w:sz w:val="28"/>
          <w:szCs w:val="28"/>
        </w:rPr>
        <w:t>В</w:t>
      </w:r>
      <w:proofErr w:type="spellEnd"/>
      <w:proofErr w:type="gramEnd"/>
      <w:r w:rsidRPr="0044548D">
        <w:rPr>
          <w:rFonts w:ascii="Times New Roman" w:hAnsi="Times New Roman" w:cs="Times New Roman"/>
          <w:spacing w:val="1"/>
          <w:sz w:val="28"/>
          <w:szCs w:val="28"/>
        </w:rPr>
        <w:t xml:space="preserve"> настоящее время эссе часто называют «по</w:t>
      </w:r>
      <w:r w:rsidRPr="0044548D">
        <w:rPr>
          <w:rFonts w:ascii="Times New Roman" w:hAnsi="Times New Roman" w:cs="Times New Roman"/>
          <w:spacing w:val="1"/>
          <w:sz w:val="28"/>
          <w:szCs w:val="28"/>
        </w:rPr>
        <w:softHyphen/>
      </w:r>
      <w:r w:rsidRPr="0044548D">
        <w:rPr>
          <w:rFonts w:ascii="Times New Roman" w:hAnsi="Times New Roman" w:cs="Times New Roman"/>
          <w:spacing w:val="2"/>
          <w:sz w:val="28"/>
          <w:szCs w:val="28"/>
        </w:rPr>
        <w:t xml:space="preserve">током сознания, перенесенного на бумагу». </w:t>
      </w:r>
    </w:p>
    <w:p w:rsidR="00347861" w:rsidRPr="00931398" w:rsidRDefault="00347861" w:rsidP="00347861">
      <w:pPr>
        <w:pStyle w:val="Default"/>
        <w:spacing w:line="360" w:lineRule="auto"/>
        <w:ind w:firstLine="567"/>
        <w:jc w:val="both"/>
        <w:rPr>
          <w:sz w:val="28"/>
          <w:szCs w:val="28"/>
          <w:shd w:val="clear" w:color="auto" w:fill="FFFFFF"/>
        </w:rPr>
      </w:pPr>
      <w:r>
        <w:rPr>
          <w:sz w:val="28"/>
          <w:szCs w:val="28"/>
          <w:shd w:val="clear" w:color="auto" w:fill="FFFFFF"/>
        </w:rPr>
        <w:t xml:space="preserve">Критическое мышление </w:t>
      </w:r>
      <w:r w:rsidRPr="00654BB4">
        <w:rPr>
          <w:sz w:val="28"/>
          <w:szCs w:val="28"/>
          <w:shd w:val="clear" w:color="auto" w:fill="FFFFFF"/>
        </w:rPr>
        <w:t xml:space="preserve">способствует развитию </w:t>
      </w:r>
      <w:proofErr w:type="gramStart"/>
      <w:r w:rsidRPr="00654BB4">
        <w:rPr>
          <w:sz w:val="28"/>
          <w:szCs w:val="28"/>
          <w:shd w:val="clear" w:color="auto" w:fill="FFFFFF"/>
        </w:rPr>
        <w:t>личностных</w:t>
      </w:r>
      <w:proofErr w:type="gramEnd"/>
      <w:r w:rsidRPr="00654BB4">
        <w:rPr>
          <w:sz w:val="28"/>
          <w:szCs w:val="28"/>
          <w:shd w:val="clear" w:color="auto" w:fill="FFFFFF"/>
        </w:rPr>
        <w:t xml:space="preserve"> УУД, таких как  самоопределение и </w:t>
      </w:r>
      <w:proofErr w:type="spellStart"/>
      <w:r w:rsidRPr="00654BB4">
        <w:rPr>
          <w:sz w:val="28"/>
          <w:szCs w:val="28"/>
          <w:shd w:val="clear" w:color="auto" w:fill="FFFFFF"/>
        </w:rPr>
        <w:t>смыслообразование</w:t>
      </w:r>
      <w:proofErr w:type="spellEnd"/>
      <w:r w:rsidRPr="00654BB4">
        <w:rPr>
          <w:sz w:val="28"/>
          <w:szCs w:val="28"/>
          <w:shd w:val="clear" w:color="auto" w:fill="FFFFFF"/>
        </w:rPr>
        <w:t>, поскольку «критическое мышление есть мышление самостоятельное. Когда занятие строится на принципах критического мышления, каждый формулирует свои идеи, оценки и убеждения независимо от остальных.</w:t>
      </w:r>
    </w:p>
    <w:p w:rsidR="00347861" w:rsidRPr="00931398" w:rsidRDefault="00347861" w:rsidP="00347861">
      <w:pPr>
        <w:pStyle w:val="Default"/>
        <w:spacing w:line="360" w:lineRule="auto"/>
        <w:ind w:firstLine="567"/>
        <w:jc w:val="both"/>
        <w:rPr>
          <w:sz w:val="28"/>
          <w:szCs w:val="28"/>
          <w:shd w:val="clear" w:color="auto" w:fill="FFFFFF"/>
        </w:rPr>
      </w:pPr>
    </w:p>
    <w:p w:rsidR="00532B3B" w:rsidRDefault="00532B3B"/>
    <w:sectPr w:rsidR="00532B3B" w:rsidSect="00532B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7861"/>
    <w:rsid w:val="002A2060"/>
    <w:rsid w:val="0032475D"/>
    <w:rsid w:val="00347861"/>
    <w:rsid w:val="004E78E6"/>
    <w:rsid w:val="00532B3B"/>
    <w:rsid w:val="00A5685E"/>
    <w:rsid w:val="00A8094D"/>
    <w:rsid w:val="00BB0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861"/>
    <w:rPr>
      <w:lang w:val="ru-RU" w:bidi="ar-SA"/>
    </w:rPr>
  </w:style>
  <w:style w:type="paragraph" w:styleId="1">
    <w:name w:val="heading 1"/>
    <w:basedOn w:val="a"/>
    <w:next w:val="a"/>
    <w:link w:val="10"/>
    <w:uiPriority w:val="9"/>
    <w:qFormat/>
    <w:rsid w:val="002A206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2">
    <w:name w:val="heading 2"/>
    <w:basedOn w:val="a"/>
    <w:next w:val="a"/>
    <w:link w:val="20"/>
    <w:uiPriority w:val="9"/>
    <w:semiHidden/>
    <w:unhideWhenUsed/>
    <w:qFormat/>
    <w:rsid w:val="002A2060"/>
    <w:pPr>
      <w:keepNext/>
      <w:keepLines/>
      <w:spacing w:before="200" w:after="0"/>
      <w:outlineLvl w:val="1"/>
    </w:pPr>
    <w:rPr>
      <w:rFonts w:asciiTheme="majorHAnsi" w:eastAsiaTheme="majorEastAsia" w:hAnsiTheme="majorHAnsi" w:cstheme="majorBidi"/>
      <w:b/>
      <w:bCs/>
      <w:color w:val="4F81BD" w:themeColor="accent1"/>
      <w:sz w:val="26"/>
      <w:szCs w:val="26"/>
      <w:lang w:val="en-US" w:bidi="en-US"/>
    </w:rPr>
  </w:style>
  <w:style w:type="paragraph" w:styleId="3">
    <w:name w:val="heading 3"/>
    <w:basedOn w:val="a"/>
    <w:next w:val="a"/>
    <w:link w:val="30"/>
    <w:uiPriority w:val="9"/>
    <w:semiHidden/>
    <w:unhideWhenUsed/>
    <w:qFormat/>
    <w:rsid w:val="002A2060"/>
    <w:pPr>
      <w:keepNext/>
      <w:keepLines/>
      <w:spacing w:before="200" w:after="0"/>
      <w:outlineLvl w:val="2"/>
    </w:pPr>
    <w:rPr>
      <w:rFonts w:asciiTheme="majorHAnsi" w:eastAsiaTheme="majorEastAsia" w:hAnsiTheme="majorHAnsi" w:cstheme="majorBidi"/>
      <w:b/>
      <w:bCs/>
      <w:color w:val="4F81BD" w:themeColor="accent1"/>
      <w:lang w:val="en-US" w:bidi="en-US"/>
    </w:rPr>
  </w:style>
  <w:style w:type="paragraph" w:styleId="4">
    <w:name w:val="heading 4"/>
    <w:basedOn w:val="a"/>
    <w:next w:val="a"/>
    <w:link w:val="40"/>
    <w:uiPriority w:val="9"/>
    <w:semiHidden/>
    <w:unhideWhenUsed/>
    <w:qFormat/>
    <w:rsid w:val="002A2060"/>
    <w:pPr>
      <w:keepNext/>
      <w:keepLines/>
      <w:spacing w:before="200" w:after="0"/>
      <w:outlineLvl w:val="3"/>
    </w:pPr>
    <w:rPr>
      <w:rFonts w:asciiTheme="majorHAnsi" w:eastAsiaTheme="majorEastAsia" w:hAnsiTheme="majorHAnsi" w:cstheme="majorBidi"/>
      <w:b/>
      <w:bCs/>
      <w:i/>
      <w:iCs/>
      <w:color w:val="4F81BD" w:themeColor="accent1"/>
      <w:lang w:val="en-US" w:bidi="en-US"/>
    </w:rPr>
  </w:style>
  <w:style w:type="paragraph" w:styleId="5">
    <w:name w:val="heading 5"/>
    <w:basedOn w:val="a"/>
    <w:next w:val="a"/>
    <w:link w:val="50"/>
    <w:uiPriority w:val="9"/>
    <w:semiHidden/>
    <w:unhideWhenUsed/>
    <w:qFormat/>
    <w:rsid w:val="002A2060"/>
    <w:pPr>
      <w:keepNext/>
      <w:keepLines/>
      <w:spacing w:before="200" w:after="0"/>
      <w:outlineLvl w:val="4"/>
    </w:pPr>
    <w:rPr>
      <w:rFonts w:asciiTheme="majorHAnsi" w:eastAsiaTheme="majorEastAsia" w:hAnsiTheme="majorHAnsi" w:cstheme="majorBidi"/>
      <w:color w:val="243F60" w:themeColor="accent1" w:themeShade="7F"/>
      <w:lang w:val="en-US" w:bidi="en-US"/>
    </w:rPr>
  </w:style>
  <w:style w:type="paragraph" w:styleId="6">
    <w:name w:val="heading 6"/>
    <w:basedOn w:val="a"/>
    <w:next w:val="a"/>
    <w:link w:val="60"/>
    <w:uiPriority w:val="9"/>
    <w:semiHidden/>
    <w:unhideWhenUsed/>
    <w:qFormat/>
    <w:rsid w:val="002A2060"/>
    <w:pPr>
      <w:keepNext/>
      <w:keepLines/>
      <w:spacing w:before="200" w:after="0"/>
      <w:outlineLvl w:val="5"/>
    </w:pPr>
    <w:rPr>
      <w:rFonts w:asciiTheme="majorHAnsi" w:eastAsiaTheme="majorEastAsia" w:hAnsiTheme="majorHAnsi" w:cstheme="majorBidi"/>
      <w:i/>
      <w:iCs/>
      <w:color w:val="243F60" w:themeColor="accent1" w:themeShade="7F"/>
      <w:lang w:val="en-US" w:bidi="en-US"/>
    </w:rPr>
  </w:style>
  <w:style w:type="paragraph" w:styleId="7">
    <w:name w:val="heading 7"/>
    <w:basedOn w:val="a"/>
    <w:next w:val="a"/>
    <w:link w:val="70"/>
    <w:uiPriority w:val="9"/>
    <w:semiHidden/>
    <w:unhideWhenUsed/>
    <w:qFormat/>
    <w:rsid w:val="002A2060"/>
    <w:pPr>
      <w:keepNext/>
      <w:keepLines/>
      <w:spacing w:before="200" w:after="0"/>
      <w:outlineLvl w:val="6"/>
    </w:pPr>
    <w:rPr>
      <w:rFonts w:asciiTheme="majorHAnsi" w:eastAsiaTheme="majorEastAsia" w:hAnsiTheme="majorHAnsi" w:cstheme="majorBidi"/>
      <w:i/>
      <w:iCs/>
      <w:color w:val="404040" w:themeColor="text1" w:themeTint="BF"/>
      <w:lang w:val="en-US" w:bidi="en-US"/>
    </w:rPr>
  </w:style>
  <w:style w:type="paragraph" w:styleId="8">
    <w:name w:val="heading 8"/>
    <w:basedOn w:val="a"/>
    <w:next w:val="a"/>
    <w:link w:val="80"/>
    <w:uiPriority w:val="9"/>
    <w:semiHidden/>
    <w:unhideWhenUsed/>
    <w:qFormat/>
    <w:rsid w:val="002A2060"/>
    <w:pPr>
      <w:keepNext/>
      <w:keepLines/>
      <w:spacing w:before="200" w:after="0"/>
      <w:outlineLvl w:val="7"/>
    </w:pPr>
    <w:rPr>
      <w:rFonts w:asciiTheme="majorHAnsi" w:eastAsiaTheme="majorEastAsia" w:hAnsiTheme="majorHAnsi" w:cstheme="majorBidi"/>
      <w:color w:val="4F81BD" w:themeColor="accent1"/>
      <w:sz w:val="20"/>
      <w:szCs w:val="20"/>
      <w:lang w:val="en-US" w:bidi="en-US"/>
    </w:rPr>
  </w:style>
  <w:style w:type="paragraph" w:styleId="9">
    <w:name w:val="heading 9"/>
    <w:basedOn w:val="a"/>
    <w:next w:val="a"/>
    <w:link w:val="90"/>
    <w:uiPriority w:val="9"/>
    <w:semiHidden/>
    <w:unhideWhenUsed/>
    <w:qFormat/>
    <w:rsid w:val="002A2060"/>
    <w:pPr>
      <w:keepNext/>
      <w:keepLines/>
      <w:spacing w:before="200" w:after="0"/>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060"/>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2A20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a4">
    <w:name w:val="Название Знак"/>
    <w:basedOn w:val="a0"/>
    <w:link w:val="a3"/>
    <w:uiPriority w:val="10"/>
    <w:rsid w:val="002A206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2A2060"/>
    <w:pPr>
      <w:numPr>
        <w:ilvl w:val="1"/>
      </w:numPr>
    </w:pPr>
    <w:rPr>
      <w:rFonts w:asciiTheme="majorHAnsi" w:eastAsiaTheme="majorEastAsia" w:hAnsiTheme="majorHAnsi" w:cstheme="majorBidi"/>
      <w:i/>
      <w:iCs/>
      <w:color w:val="4F81BD" w:themeColor="accent1"/>
      <w:spacing w:val="15"/>
      <w:sz w:val="24"/>
      <w:szCs w:val="24"/>
      <w:lang w:val="en-US" w:bidi="en-US"/>
    </w:rPr>
  </w:style>
  <w:style w:type="character" w:customStyle="1" w:styleId="a6">
    <w:name w:val="Подзаголовок Знак"/>
    <w:basedOn w:val="a0"/>
    <w:link w:val="a5"/>
    <w:uiPriority w:val="11"/>
    <w:rsid w:val="002A2060"/>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semiHidden/>
    <w:rsid w:val="002A206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A206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A206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A206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A206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A206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A206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2A2060"/>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2A2060"/>
    <w:pPr>
      <w:spacing w:line="240" w:lineRule="auto"/>
    </w:pPr>
    <w:rPr>
      <w:b/>
      <w:bCs/>
      <w:color w:val="4F81BD" w:themeColor="accent1"/>
      <w:sz w:val="18"/>
      <w:szCs w:val="18"/>
      <w:lang w:val="en-US" w:bidi="en-US"/>
    </w:rPr>
  </w:style>
  <w:style w:type="character" w:styleId="a8">
    <w:name w:val="Strong"/>
    <w:basedOn w:val="a0"/>
    <w:uiPriority w:val="22"/>
    <w:qFormat/>
    <w:rsid w:val="002A2060"/>
    <w:rPr>
      <w:b/>
      <w:bCs/>
    </w:rPr>
  </w:style>
  <w:style w:type="character" w:styleId="a9">
    <w:name w:val="Emphasis"/>
    <w:basedOn w:val="a0"/>
    <w:uiPriority w:val="20"/>
    <w:qFormat/>
    <w:rsid w:val="002A2060"/>
    <w:rPr>
      <w:i/>
      <w:iCs/>
    </w:rPr>
  </w:style>
  <w:style w:type="paragraph" w:styleId="aa">
    <w:name w:val="No Spacing"/>
    <w:link w:val="ab"/>
    <w:uiPriority w:val="1"/>
    <w:qFormat/>
    <w:rsid w:val="002A2060"/>
    <w:pPr>
      <w:spacing w:after="0" w:line="240" w:lineRule="auto"/>
    </w:pPr>
  </w:style>
  <w:style w:type="character" w:customStyle="1" w:styleId="ab">
    <w:name w:val="Без интервала Знак"/>
    <w:basedOn w:val="a0"/>
    <w:link w:val="aa"/>
    <w:uiPriority w:val="1"/>
    <w:rsid w:val="002A2060"/>
  </w:style>
  <w:style w:type="paragraph" w:styleId="ac">
    <w:name w:val="List Paragraph"/>
    <w:basedOn w:val="a"/>
    <w:uiPriority w:val="34"/>
    <w:qFormat/>
    <w:rsid w:val="002A2060"/>
    <w:pPr>
      <w:ind w:left="720"/>
      <w:contextualSpacing/>
    </w:pPr>
    <w:rPr>
      <w:lang w:val="en-US" w:bidi="en-US"/>
    </w:rPr>
  </w:style>
  <w:style w:type="paragraph" w:styleId="21">
    <w:name w:val="Quote"/>
    <w:basedOn w:val="a"/>
    <w:next w:val="a"/>
    <w:link w:val="22"/>
    <w:uiPriority w:val="29"/>
    <w:qFormat/>
    <w:rsid w:val="002A2060"/>
    <w:rPr>
      <w:i/>
      <w:iCs/>
      <w:color w:val="000000" w:themeColor="text1"/>
      <w:lang w:val="en-US" w:bidi="en-US"/>
    </w:rPr>
  </w:style>
  <w:style w:type="character" w:customStyle="1" w:styleId="22">
    <w:name w:val="Цитата 2 Знак"/>
    <w:basedOn w:val="a0"/>
    <w:link w:val="21"/>
    <w:uiPriority w:val="29"/>
    <w:rsid w:val="002A2060"/>
    <w:rPr>
      <w:i/>
      <w:iCs/>
      <w:color w:val="000000" w:themeColor="text1"/>
    </w:rPr>
  </w:style>
  <w:style w:type="paragraph" w:styleId="ad">
    <w:name w:val="Intense Quote"/>
    <w:basedOn w:val="a"/>
    <w:next w:val="a"/>
    <w:link w:val="ae"/>
    <w:uiPriority w:val="30"/>
    <w:qFormat/>
    <w:rsid w:val="002A2060"/>
    <w:pPr>
      <w:pBdr>
        <w:bottom w:val="single" w:sz="4" w:space="4" w:color="4F81BD" w:themeColor="accent1"/>
      </w:pBdr>
      <w:spacing w:before="200" w:after="280"/>
      <w:ind w:left="936" w:right="936"/>
    </w:pPr>
    <w:rPr>
      <w:b/>
      <w:bCs/>
      <w:i/>
      <w:iCs/>
      <w:color w:val="4F81BD" w:themeColor="accent1"/>
      <w:lang w:val="en-US" w:bidi="en-US"/>
    </w:rPr>
  </w:style>
  <w:style w:type="character" w:customStyle="1" w:styleId="ae">
    <w:name w:val="Выделенная цитата Знак"/>
    <w:basedOn w:val="a0"/>
    <w:link w:val="ad"/>
    <w:uiPriority w:val="30"/>
    <w:rsid w:val="002A2060"/>
    <w:rPr>
      <w:b/>
      <w:bCs/>
      <w:i/>
      <w:iCs/>
      <w:color w:val="4F81BD" w:themeColor="accent1"/>
    </w:rPr>
  </w:style>
  <w:style w:type="character" w:styleId="af">
    <w:name w:val="Subtle Emphasis"/>
    <w:basedOn w:val="a0"/>
    <w:uiPriority w:val="19"/>
    <w:qFormat/>
    <w:rsid w:val="002A2060"/>
    <w:rPr>
      <w:i/>
      <w:iCs/>
      <w:color w:val="808080" w:themeColor="text1" w:themeTint="7F"/>
    </w:rPr>
  </w:style>
  <w:style w:type="character" w:styleId="af0">
    <w:name w:val="Intense Emphasis"/>
    <w:basedOn w:val="a0"/>
    <w:uiPriority w:val="21"/>
    <w:qFormat/>
    <w:rsid w:val="002A2060"/>
    <w:rPr>
      <w:b/>
      <w:bCs/>
      <w:i/>
      <w:iCs/>
      <w:color w:val="4F81BD" w:themeColor="accent1"/>
    </w:rPr>
  </w:style>
  <w:style w:type="character" w:styleId="af1">
    <w:name w:val="Subtle Reference"/>
    <w:basedOn w:val="a0"/>
    <w:uiPriority w:val="31"/>
    <w:qFormat/>
    <w:rsid w:val="002A2060"/>
    <w:rPr>
      <w:smallCaps/>
      <w:color w:val="C0504D" w:themeColor="accent2"/>
      <w:u w:val="single"/>
    </w:rPr>
  </w:style>
  <w:style w:type="character" w:styleId="af2">
    <w:name w:val="Intense Reference"/>
    <w:basedOn w:val="a0"/>
    <w:uiPriority w:val="32"/>
    <w:qFormat/>
    <w:rsid w:val="002A2060"/>
    <w:rPr>
      <w:b/>
      <w:bCs/>
      <w:smallCaps/>
      <w:color w:val="C0504D" w:themeColor="accent2"/>
      <w:spacing w:val="5"/>
      <w:u w:val="single"/>
    </w:rPr>
  </w:style>
  <w:style w:type="character" w:styleId="af3">
    <w:name w:val="Book Title"/>
    <w:basedOn w:val="a0"/>
    <w:uiPriority w:val="33"/>
    <w:qFormat/>
    <w:rsid w:val="002A2060"/>
    <w:rPr>
      <w:b/>
      <w:bCs/>
      <w:smallCaps/>
      <w:spacing w:val="5"/>
    </w:rPr>
  </w:style>
  <w:style w:type="paragraph" w:styleId="af4">
    <w:name w:val="TOC Heading"/>
    <w:basedOn w:val="1"/>
    <w:next w:val="a"/>
    <w:uiPriority w:val="39"/>
    <w:semiHidden/>
    <w:unhideWhenUsed/>
    <w:qFormat/>
    <w:rsid w:val="002A2060"/>
    <w:pPr>
      <w:outlineLvl w:val="9"/>
    </w:pPr>
  </w:style>
  <w:style w:type="paragraph" w:customStyle="1" w:styleId="Default">
    <w:name w:val="Default"/>
    <w:rsid w:val="00347861"/>
    <w:pPr>
      <w:autoSpaceDE w:val="0"/>
      <w:autoSpaceDN w:val="0"/>
      <w:adjustRightInd w:val="0"/>
      <w:spacing w:after="0" w:line="240" w:lineRule="auto"/>
    </w:pPr>
    <w:rPr>
      <w:rFonts w:ascii="Times New Roman" w:hAnsi="Times New Roman" w:cs="Times New Roman"/>
      <w:color w:val="000000"/>
      <w:sz w:val="24"/>
      <w:szCs w:val="24"/>
      <w:lang w:val="ru-RU" w:bidi="ar-SA"/>
    </w:rPr>
  </w:style>
  <w:style w:type="table" w:styleId="af5">
    <w:name w:val="Table Grid"/>
    <w:basedOn w:val="a1"/>
    <w:rsid w:val="00347861"/>
    <w:pPr>
      <w:spacing w:after="0" w:line="240" w:lineRule="auto"/>
    </w:pPr>
    <w:rPr>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2016-02-21T13:56:00Z</dcterms:created>
  <dcterms:modified xsi:type="dcterms:W3CDTF">2016-02-21T13:57:00Z</dcterms:modified>
</cp:coreProperties>
</file>